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423" w:rsidRPr="00AD33DE" w:rsidRDefault="007F5423" w:rsidP="00AD33DE">
      <w:pPr>
        <w:spacing w:line="480" w:lineRule="auto"/>
        <w:jc w:val="center"/>
        <w:rPr>
          <w:rFonts w:ascii="Times New Roman" w:hAnsi="Times New Roman" w:cs="Times New Roman"/>
          <w:b/>
          <w:sz w:val="24"/>
          <w:szCs w:val="24"/>
        </w:rPr>
      </w:pPr>
    </w:p>
    <w:p w:rsidR="007F5423" w:rsidRPr="00AD33DE" w:rsidRDefault="007F5423" w:rsidP="00AD33DE">
      <w:pPr>
        <w:spacing w:line="480" w:lineRule="auto"/>
        <w:jc w:val="center"/>
        <w:rPr>
          <w:rFonts w:ascii="Times New Roman" w:hAnsi="Times New Roman" w:cs="Times New Roman"/>
          <w:b/>
          <w:sz w:val="24"/>
          <w:szCs w:val="24"/>
        </w:rPr>
      </w:pPr>
    </w:p>
    <w:p w:rsidR="007F5423" w:rsidRPr="00AD33DE" w:rsidRDefault="007F5423" w:rsidP="00AD33DE">
      <w:pPr>
        <w:spacing w:line="480" w:lineRule="auto"/>
        <w:jc w:val="center"/>
        <w:rPr>
          <w:rFonts w:ascii="Times New Roman" w:hAnsi="Times New Roman" w:cs="Times New Roman"/>
          <w:b/>
          <w:sz w:val="24"/>
          <w:szCs w:val="24"/>
        </w:rPr>
      </w:pPr>
    </w:p>
    <w:p w:rsidR="007F5423" w:rsidRPr="00AD33DE" w:rsidRDefault="00BD51A6" w:rsidP="00AD33DE">
      <w:pPr>
        <w:spacing w:line="480" w:lineRule="auto"/>
        <w:jc w:val="center"/>
        <w:rPr>
          <w:rFonts w:ascii="Times New Roman" w:hAnsi="Times New Roman" w:cs="Times New Roman"/>
          <w:b/>
          <w:sz w:val="24"/>
          <w:szCs w:val="24"/>
        </w:rPr>
      </w:pPr>
      <w:r w:rsidRPr="00AD33DE">
        <w:rPr>
          <w:rFonts w:ascii="Times New Roman" w:hAnsi="Times New Roman" w:cs="Times New Roman"/>
          <w:b/>
          <w:sz w:val="24"/>
          <w:szCs w:val="24"/>
        </w:rPr>
        <w:t>Media and Nutrition</w:t>
      </w:r>
    </w:p>
    <w:p w:rsidR="007F5423" w:rsidRPr="00AD33DE" w:rsidRDefault="007F5423" w:rsidP="00AD33DE">
      <w:pPr>
        <w:spacing w:line="480" w:lineRule="auto"/>
        <w:jc w:val="center"/>
        <w:rPr>
          <w:rFonts w:ascii="Times New Roman" w:hAnsi="Times New Roman" w:cs="Times New Roman"/>
          <w:sz w:val="24"/>
          <w:szCs w:val="24"/>
        </w:rPr>
      </w:pPr>
    </w:p>
    <w:p w:rsidR="007F5423" w:rsidRPr="00AD33DE" w:rsidRDefault="007F5423" w:rsidP="00AD33DE">
      <w:pPr>
        <w:spacing w:line="480" w:lineRule="auto"/>
        <w:jc w:val="center"/>
        <w:rPr>
          <w:rFonts w:ascii="Times New Roman" w:hAnsi="Times New Roman" w:cs="Times New Roman"/>
          <w:sz w:val="24"/>
          <w:szCs w:val="24"/>
        </w:rPr>
      </w:pPr>
    </w:p>
    <w:p w:rsidR="007F5423" w:rsidRPr="00AD33DE" w:rsidRDefault="00BD51A6" w:rsidP="00AD33DE">
      <w:pPr>
        <w:spacing w:line="480" w:lineRule="auto"/>
        <w:jc w:val="center"/>
        <w:rPr>
          <w:rFonts w:ascii="Times New Roman" w:hAnsi="Times New Roman" w:cs="Times New Roman"/>
          <w:sz w:val="24"/>
          <w:szCs w:val="24"/>
        </w:rPr>
      </w:pPr>
      <w:r w:rsidRPr="00AD33DE">
        <w:rPr>
          <w:rFonts w:ascii="Times New Roman" w:hAnsi="Times New Roman" w:cs="Times New Roman"/>
          <w:sz w:val="24"/>
          <w:szCs w:val="24"/>
        </w:rPr>
        <w:t>Student’s Name</w:t>
      </w:r>
    </w:p>
    <w:p w:rsidR="007F5423" w:rsidRPr="00AD33DE" w:rsidRDefault="00BD51A6" w:rsidP="00AD33DE">
      <w:pPr>
        <w:spacing w:line="480" w:lineRule="auto"/>
        <w:jc w:val="center"/>
        <w:rPr>
          <w:rFonts w:ascii="Times New Roman" w:hAnsi="Times New Roman" w:cs="Times New Roman"/>
          <w:sz w:val="24"/>
          <w:szCs w:val="24"/>
        </w:rPr>
      </w:pPr>
      <w:r w:rsidRPr="00AD33DE">
        <w:rPr>
          <w:rFonts w:ascii="Times New Roman" w:hAnsi="Times New Roman" w:cs="Times New Roman"/>
          <w:sz w:val="24"/>
          <w:szCs w:val="24"/>
        </w:rPr>
        <w:t>Institution</w:t>
      </w:r>
    </w:p>
    <w:p w:rsidR="007F5423" w:rsidRPr="00AD33DE" w:rsidRDefault="00BD51A6" w:rsidP="00AD33DE">
      <w:pPr>
        <w:spacing w:line="480" w:lineRule="auto"/>
        <w:jc w:val="center"/>
        <w:rPr>
          <w:rFonts w:ascii="Times New Roman" w:hAnsi="Times New Roman" w:cs="Times New Roman"/>
          <w:sz w:val="24"/>
          <w:szCs w:val="24"/>
        </w:rPr>
      </w:pPr>
      <w:r w:rsidRPr="00AD33DE">
        <w:rPr>
          <w:rFonts w:ascii="Times New Roman" w:hAnsi="Times New Roman" w:cs="Times New Roman"/>
          <w:sz w:val="24"/>
          <w:szCs w:val="24"/>
        </w:rPr>
        <w:t>Course</w:t>
      </w:r>
    </w:p>
    <w:p w:rsidR="007F5423" w:rsidRPr="00AD33DE" w:rsidRDefault="00BD51A6" w:rsidP="00AD33DE">
      <w:pPr>
        <w:spacing w:line="480" w:lineRule="auto"/>
        <w:jc w:val="center"/>
        <w:rPr>
          <w:rFonts w:ascii="Times New Roman" w:hAnsi="Times New Roman" w:cs="Times New Roman"/>
          <w:sz w:val="24"/>
          <w:szCs w:val="24"/>
        </w:rPr>
      </w:pPr>
      <w:r w:rsidRPr="00AD33DE">
        <w:rPr>
          <w:rFonts w:ascii="Times New Roman" w:hAnsi="Times New Roman" w:cs="Times New Roman"/>
          <w:sz w:val="24"/>
          <w:szCs w:val="24"/>
        </w:rPr>
        <w:t>Instructor’s Name</w:t>
      </w:r>
    </w:p>
    <w:p w:rsidR="007F5423" w:rsidRPr="00AD33DE" w:rsidRDefault="00BD51A6" w:rsidP="00AD33DE">
      <w:pPr>
        <w:spacing w:line="480" w:lineRule="auto"/>
        <w:jc w:val="center"/>
        <w:rPr>
          <w:rFonts w:ascii="Times New Roman" w:hAnsi="Times New Roman" w:cs="Times New Roman"/>
          <w:sz w:val="24"/>
          <w:szCs w:val="24"/>
        </w:rPr>
      </w:pPr>
      <w:r w:rsidRPr="00AD33DE">
        <w:rPr>
          <w:rFonts w:ascii="Times New Roman" w:hAnsi="Times New Roman" w:cs="Times New Roman"/>
          <w:sz w:val="24"/>
          <w:szCs w:val="24"/>
        </w:rPr>
        <w:t>Date</w:t>
      </w: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D32D84" w:rsidRDefault="00BD51A6">
      <w:pPr>
        <w:rPr>
          <w:rFonts w:ascii="Times New Roman" w:hAnsi="Times New Roman" w:cs="Times New Roman"/>
          <w:b/>
          <w:sz w:val="24"/>
          <w:szCs w:val="24"/>
        </w:rPr>
      </w:pPr>
      <w:r>
        <w:rPr>
          <w:rFonts w:ascii="Times New Roman" w:hAnsi="Times New Roman" w:cs="Times New Roman"/>
          <w:b/>
          <w:sz w:val="24"/>
          <w:szCs w:val="24"/>
        </w:rPr>
        <w:br w:type="page"/>
      </w:r>
    </w:p>
    <w:p w:rsidR="00D32D84" w:rsidRPr="00D32D84" w:rsidRDefault="00BD51A6" w:rsidP="00D32D84">
      <w:pPr>
        <w:spacing w:line="480" w:lineRule="auto"/>
        <w:jc w:val="center"/>
        <w:rPr>
          <w:rFonts w:ascii="Times New Roman" w:hAnsi="Times New Roman" w:cs="Times New Roman"/>
          <w:b/>
          <w:sz w:val="24"/>
          <w:szCs w:val="24"/>
        </w:rPr>
      </w:pPr>
      <w:r w:rsidRPr="00AD33DE">
        <w:rPr>
          <w:rFonts w:ascii="Times New Roman" w:hAnsi="Times New Roman" w:cs="Times New Roman"/>
          <w:b/>
          <w:sz w:val="24"/>
          <w:szCs w:val="24"/>
        </w:rPr>
        <w:lastRenderedPageBreak/>
        <w:t>Media and Nutrition</w:t>
      </w:r>
    </w:p>
    <w:p w:rsidR="007A5B37" w:rsidRPr="00AD33DE" w:rsidRDefault="00BD51A6" w:rsidP="00AD33DE">
      <w:pPr>
        <w:spacing w:after="0" w:line="480" w:lineRule="auto"/>
        <w:ind w:firstLine="720"/>
        <w:contextualSpacing/>
        <w:rPr>
          <w:rFonts w:ascii="Times New Roman" w:hAnsi="Times New Roman" w:cs="Times New Roman"/>
          <w:sz w:val="24"/>
          <w:szCs w:val="24"/>
        </w:rPr>
      </w:pPr>
      <w:r w:rsidRPr="00AD33DE">
        <w:rPr>
          <w:rFonts w:ascii="Times New Roman" w:hAnsi="Times New Roman" w:cs="Times New Roman"/>
          <w:sz w:val="24"/>
          <w:szCs w:val="24"/>
        </w:rPr>
        <w:t xml:space="preserve">Social media helps guide people on ways to remain healthy, prevent illnesses, and prolong their lives. However, conflicting information is </w:t>
      </w:r>
      <w:r w:rsidRPr="00AD33DE">
        <w:rPr>
          <w:rFonts w:ascii="Times New Roman" w:hAnsi="Times New Roman" w:cs="Times New Roman"/>
          <w:sz w:val="24"/>
          <w:szCs w:val="24"/>
        </w:rPr>
        <w:t>provided concerning nutrition and physical activities. Some blogs insist that people avoid foods with fats as obesity and other weight-related issues result. Others insist people need fats for proper body functioni</w:t>
      </w:r>
      <w:r w:rsidR="00157837" w:rsidRPr="00AD33DE">
        <w:rPr>
          <w:rFonts w:ascii="Times New Roman" w:hAnsi="Times New Roman" w:cs="Times New Roman"/>
          <w:sz w:val="24"/>
          <w:szCs w:val="24"/>
        </w:rPr>
        <w:t xml:space="preserve">ng leaving the users confused. </w:t>
      </w:r>
      <w:r w:rsidRPr="00AD33DE">
        <w:rPr>
          <w:rFonts w:ascii="Times New Roman" w:hAnsi="Times New Roman" w:cs="Times New Roman"/>
          <w:sz w:val="24"/>
          <w:szCs w:val="24"/>
        </w:rPr>
        <w:t>Moreover, s</w:t>
      </w:r>
      <w:r w:rsidRPr="00AD33DE">
        <w:rPr>
          <w:rFonts w:ascii="Times New Roman" w:hAnsi="Times New Roman" w:cs="Times New Roman"/>
          <w:sz w:val="24"/>
          <w:szCs w:val="24"/>
        </w:rPr>
        <w:t>ome show that plants based diets are nutritious while others advocate on dairy products. Apart from that, some nutritionists insist that exercising regularly helps one</w:t>
      </w:r>
      <w:r w:rsidR="00157837" w:rsidRPr="00AD33DE">
        <w:rPr>
          <w:rFonts w:ascii="Times New Roman" w:hAnsi="Times New Roman" w:cs="Times New Roman"/>
          <w:sz w:val="24"/>
          <w:szCs w:val="24"/>
        </w:rPr>
        <w:t xml:space="preserve"> ensure a healthy body weight. </w:t>
      </w:r>
      <w:r w:rsidRPr="00AD33DE">
        <w:rPr>
          <w:rFonts w:ascii="Times New Roman" w:hAnsi="Times New Roman" w:cs="Times New Roman"/>
          <w:sz w:val="24"/>
          <w:szCs w:val="24"/>
        </w:rPr>
        <w:t>The rest claims no considerable difference between those e</w:t>
      </w:r>
      <w:r w:rsidRPr="00AD33DE">
        <w:rPr>
          <w:rFonts w:ascii="Times New Roman" w:hAnsi="Times New Roman" w:cs="Times New Roman"/>
          <w:sz w:val="24"/>
          <w:szCs w:val="24"/>
        </w:rPr>
        <w:t>xercising and the rest concerning weights. In the end, the users are left to choose the information they feel is right and follow the guidelines.</w:t>
      </w:r>
    </w:p>
    <w:p w:rsidR="00EB25E6" w:rsidRPr="00AD33DE" w:rsidRDefault="00BD51A6" w:rsidP="00AD33DE">
      <w:pPr>
        <w:spacing w:after="0" w:line="480" w:lineRule="auto"/>
        <w:ind w:firstLine="720"/>
        <w:contextualSpacing/>
        <w:rPr>
          <w:rFonts w:ascii="Times New Roman" w:hAnsi="Times New Roman" w:cs="Times New Roman"/>
          <w:sz w:val="24"/>
          <w:szCs w:val="24"/>
        </w:rPr>
      </w:pPr>
      <w:r w:rsidRPr="00AD33DE">
        <w:rPr>
          <w:rFonts w:ascii="Times New Roman" w:hAnsi="Times New Roman" w:cs="Times New Roman"/>
          <w:sz w:val="24"/>
          <w:szCs w:val="24"/>
        </w:rPr>
        <w:t xml:space="preserve">The average consumer would differentiate confusing information by consulting </w:t>
      </w:r>
      <w:r w:rsidR="002A2320" w:rsidRPr="00AD33DE">
        <w:rPr>
          <w:rFonts w:ascii="Times New Roman" w:hAnsi="Times New Roman" w:cs="Times New Roman"/>
          <w:sz w:val="24"/>
          <w:szCs w:val="24"/>
        </w:rPr>
        <w:t>the Bible</w:t>
      </w:r>
      <w:r w:rsidR="00157837" w:rsidRPr="00AD33DE">
        <w:rPr>
          <w:rFonts w:ascii="Times New Roman" w:hAnsi="Times New Roman" w:cs="Times New Roman"/>
          <w:sz w:val="24"/>
          <w:szCs w:val="24"/>
        </w:rPr>
        <w:t xml:space="preserve">. </w:t>
      </w:r>
      <w:r w:rsidRPr="00AD33DE">
        <w:rPr>
          <w:rFonts w:ascii="Times New Roman" w:hAnsi="Times New Roman" w:cs="Times New Roman"/>
          <w:sz w:val="24"/>
          <w:szCs w:val="24"/>
        </w:rPr>
        <w:t>The book of proverbs t</w:t>
      </w:r>
      <w:r w:rsidRPr="00AD33DE">
        <w:rPr>
          <w:rFonts w:ascii="Times New Roman" w:hAnsi="Times New Roman" w:cs="Times New Roman"/>
          <w:sz w:val="24"/>
          <w:szCs w:val="24"/>
        </w:rPr>
        <w:t>eaches people to internalize before eating their feelings and the amount the body wants. In chapter 23, verse 1 to 3 says, "when you go out to dinner with an influential person, mind your manners. Do not gobble your food; don't talk with your mouth full. A</w:t>
      </w:r>
      <w:r w:rsidRPr="00AD33DE">
        <w:rPr>
          <w:rFonts w:ascii="Times New Roman" w:hAnsi="Times New Roman" w:cs="Times New Roman"/>
          <w:sz w:val="24"/>
          <w:szCs w:val="24"/>
        </w:rPr>
        <w:t>nd don't stuff yourself, bridle your appetite"</w:t>
      </w:r>
      <w:r w:rsidR="00D75C35" w:rsidRPr="00AD33DE">
        <w:rPr>
          <w:rFonts w:ascii="Times New Roman" w:hAnsi="Times New Roman" w:cs="Times New Roman"/>
          <w:sz w:val="24"/>
          <w:szCs w:val="24"/>
        </w:rPr>
        <w:t xml:space="preserve"> (</w:t>
      </w:r>
      <w:r w:rsidR="003E1753" w:rsidRPr="00AD33DE">
        <w:rPr>
          <w:rStyle w:val="Emphasis"/>
          <w:rFonts w:ascii="Times New Roman" w:hAnsi="Times New Roman" w:cs="Times New Roman"/>
          <w:sz w:val="24"/>
          <w:szCs w:val="24"/>
          <w:shd w:val="clear" w:color="auto" w:fill="FFFFFF"/>
        </w:rPr>
        <w:t>King James Bible</w:t>
      </w:r>
      <w:r w:rsidR="003E1753" w:rsidRPr="00AD33DE">
        <w:rPr>
          <w:rFonts w:ascii="Times New Roman" w:hAnsi="Times New Roman" w:cs="Times New Roman"/>
          <w:sz w:val="24"/>
          <w:szCs w:val="24"/>
          <w:shd w:val="clear" w:color="auto" w:fill="FFFFFF"/>
        </w:rPr>
        <w:t xml:space="preserve">, 2017, Proverbs </w:t>
      </w:r>
      <w:r w:rsidR="003E1753" w:rsidRPr="00AD33DE">
        <w:rPr>
          <w:rFonts w:ascii="Times New Roman" w:hAnsi="Times New Roman" w:cs="Times New Roman"/>
          <w:sz w:val="24"/>
          <w:szCs w:val="24"/>
        </w:rPr>
        <w:t>chapter 23, verse 1 to 3</w:t>
      </w:r>
      <w:r w:rsidR="00D75C35" w:rsidRPr="00AD33DE">
        <w:rPr>
          <w:rFonts w:ascii="Times New Roman" w:hAnsi="Times New Roman" w:cs="Times New Roman"/>
          <w:sz w:val="24"/>
          <w:szCs w:val="24"/>
          <w:shd w:val="clear" w:color="auto" w:fill="FFFFFF"/>
        </w:rPr>
        <w:t xml:space="preserve">). </w:t>
      </w:r>
      <w:r w:rsidR="002A2320" w:rsidRPr="00AD33DE">
        <w:rPr>
          <w:rFonts w:ascii="Times New Roman" w:hAnsi="Times New Roman" w:cs="Times New Roman"/>
          <w:sz w:val="24"/>
          <w:szCs w:val="24"/>
        </w:rPr>
        <w:t>Besides, 1</w:t>
      </w:r>
      <w:r w:rsidR="002A2320" w:rsidRPr="00AD33DE">
        <w:rPr>
          <w:rFonts w:ascii="Times New Roman" w:hAnsi="Times New Roman" w:cs="Times New Roman"/>
          <w:sz w:val="24"/>
          <w:szCs w:val="24"/>
          <w:vertAlign w:val="superscript"/>
        </w:rPr>
        <w:t>st</w:t>
      </w:r>
      <w:r w:rsidR="002A2320" w:rsidRPr="00AD33DE">
        <w:rPr>
          <w:rFonts w:ascii="Times New Roman" w:hAnsi="Times New Roman" w:cs="Times New Roman"/>
          <w:sz w:val="24"/>
          <w:szCs w:val="24"/>
        </w:rPr>
        <w:t xml:space="preserve"> Timothy says, "exercise daily in God, no spiritual flabbiness, please! Workouts in the gymnasium are useful but be a God’s disciple”</w:t>
      </w:r>
      <w:r w:rsidR="00D75C35" w:rsidRPr="00AD33DE">
        <w:rPr>
          <w:rFonts w:ascii="Times New Roman" w:hAnsi="Times New Roman" w:cs="Times New Roman"/>
          <w:sz w:val="24"/>
          <w:szCs w:val="24"/>
        </w:rPr>
        <w:t xml:space="preserve"> (</w:t>
      </w:r>
      <w:r w:rsidR="003E1753" w:rsidRPr="00AD33DE">
        <w:rPr>
          <w:rStyle w:val="Emphasis"/>
          <w:rFonts w:ascii="Times New Roman" w:hAnsi="Times New Roman" w:cs="Times New Roman"/>
          <w:sz w:val="24"/>
          <w:szCs w:val="24"/>
          <w:shd w:val="clear" w:color="auto" w:fill="FFFFFF"/>
        </w:rPr>
        <w:t>King James Bible</w:t>
      </w:r>
      <w:r w:rsidR="003E1753" w:rsidRPr="00AD33DE">
        <w:rPr>
          <w:rFonts w:ascii="Times New Roman" w:hAnsi="Times New Roman" w:cs="Times New Roman"/>
          <w:sz w:val="24"/>
          <w:szCs w:val="24"/>
          <w:shd w:val="clear" w:color="auto" w:fill="FFFFFF"/>
        </w:rPr>
        <w:t xml:space="preserve">, 2017, </w:t>
      </w:r>
      <w:r w:rsidR="003E1753" w:rsidRPr="00AD33DE">
        <w:rPr>
          <w:rFonts w:ascii="Times New Roman" w:hAnsi="Times New Roman" w:cs="Times New Roman"/>
          <w:sz w:val="24"/>
          <w:szCs w:val="24"/>
        </w:rPr>
        <w:t>1</w:t>
      </w:r>
      <w:r w:rsidR="003E1753" w:rsidRPr="00AD33DE">
        <w:rPr>
          <w:rFonts w:ascii="Times New Roman" w:hAnsi="Times New Roman" w:cs="Times New Roman"/>
          <w:sz w:val="24"/>
          <w:szCs w:val="24"/>
          <w:vertAlign w:val="superscript"/>
        </w:rPr>
        <w:t>st</w:t>
      </w:r>
      <w:r w:rsidR="003E1753" w:rsidRPr="00AD33DE">
        <w:rPr>
          <w:rFonts w:ascii="Times New Roman" w:hAnsi="Times New Roman" w:cs="Times New Roman"/>
          <w:sz w:val="24"/>
          <w:szCs w:val="24"/>
        </w:rPr>
        <w:t xml:space="preserve"> Timothy</w:t>
      </w:r>
      <w:r w:rsidR="00D75C35" w:rsidRPr="00AD33DE">
        <w:rPr>
          <w:rFonts w:ascii="Times New Roman" w:hAnsi="Times New Roman" w:cs="Times New Roman"/>
          <w:sz w:val="24"/>
          <w:szCs w:val="24"/>
          <w:shd w:val="clear" w:color="auto" w:fill="FFFFFF"/>
        </w:rPr>
        <w:t xml:space="preserve">). </w:t>
      </w:r>
      <w:r w:rsidR="002A2320" w:rsidRPr="00AD33DE">
        <w:rPr>
          <w:rFonts w:ascii="Times New Roman" w:hAnsi="Times New Roman" w:cs="Times New Roman"/>
          <w:sz w:val="24"/>
          <w:szCs w:val="24"/>
        </w:rPr>
        <w:t>The scriptures would help consumers compare the suggestions given in the social media and compare with God's directions. It is a useful technique as human bodies are God's temples implying He understands bodies' needs.</w:t>
      </w:r>
    </w:p>
    <w:p w:rsidR="00AC2F42" w:rsidRPr="00AD33DE" w:rsidRDefault="00BD51A6" w:rsidP="00AD33DE">
      <w:pPr>
        <w:spacing w:after="0" w:line="480" w:lineRule="auto"/>
        <w:ind w:firstLine="720"/>
        <w:contextualSpacing/>
        <w:rPr>
          <w:rFonts w:ascii="Times New Roman" w:hAnsi="Times New Roman" w:cs="Times New Roman"/>
          <w:sz w:val="24"/>
          <w:szCs w:val="24"/>
        </w:rPr>
      </w:pPr>
      <w:r w:rsidRPr="00AD33DE">
        <w:rPr>
          <w:rFonts w:ascii="Times New Roman" w:hAnsi="Times New Roman" w:cs="Times New Roman"/>
          <w:sz w:val="24"/>
          <w:szCs w:val="24"/>
        </w:rPr>
        <w:t xml:space="preserve">The Food and Drug </w:t>
      </w:r>
      <w:r w:rsidR="001766C2">
        <w:rPr>
          <w:rFonts w:ascii="Times New Roman" w:hAnsi="Times New Roman" w:cs="Times New Roman"/>
          <w:sz w:val="24"/>
          <w:szCs w:val="24"/>
        </w:rPr>
        <w:t>Administration regulates</w:t>
      </w:r>
      <w:r w:rsidRPr="00AD33DE">
        <w:rPr>
          <w:rFonts w:ascii="Times New Roman" w:hAnsi="Times New Roman" w:cs="Times New Roman"/>
          <w:sz w:val="24"/>
          <w:szCs w:val="24"/>
        </w:rPr>
        <w:t xml:space="preserve"> </w:t>
      </w:r>
      <w:r w:rsidR="001766C2">
        <w:rPr>
          <w:rFonts w:ascii="Times New Roman" w:hAnsi="Times New Roman" w:cs="Times New Roman"/>
          <w:sz w:val="24"/>
          <w:szCs w:val="24"/>
        </w:rPr>
        <w:t>advertising as well as</w:t>
      </w:r>
      <w:r w:rsidRPr="00AD33DE">
        <w:rPr>
          <w:rFonts w:ascii="Times New Roman" w:hAnsi="Times New Roman" w:cs="Times New Roman"/>
          <w:sz w:val="24"/>
          <w:szCs w:val="24"/>
        </w:rPr>
        <w:t xml:space="preserve"> marketing of food additives, </w:t>
      </w:r>
      <w:r w:rsidR="001766C2">
        <w:rPr>
          <w:rFonts w:ascii="Times New Roman" w:hAnsi="Times New Roman" w:cs="Times New Roman"/>
          <w:sz w:val="24"/>
          <w:szCs w:val="24"/>
        </w:rPr>
        <w:t xml:space="preserve">vitamins, </w:t>
      </w:r>
      <w:r w:rsidRPr="00AD33DE">
        <w:rPr>
          <w:rFonts w:ascii="Times New Roman" w:hAnsi="Times New Roman" w:cs="Times New Roman"/>
          <w:sz w:val="24"/>
          <w:szCs w:val="24"/>
        </w:rPr>
        <w:t xml:space="preserve">supplements, </w:t>
      </w:r>
      <w:r w:rsidR="001766C2">
        <w:rPr>
          <w:rFonts w:ascii="Times New Roman" w:hAnsi="Times New Roman" w:cs="Times New Roman"/>
          <w:sz w:val="24"/>
          <w:szCs w:val="24"/>
        </w:rPr>
        <w:t>together with other nutritional aids in addition</w:t>
      </w:r>
      <w:r w:rsidRPr="00AD33DE">
        <w:rPr>
          <w:rFonts w:ascii="Times New Roman" w:hAnsi="Times New Roman" w:cs="Times New Roman"/>
          <w:sz w:val="24"/>
          <w:szCs w:val="24"/>
        </w:rPr>
        <w:t xml:space="preserve"> tobacco</w:t>
      </w:r>
      <w:r w:rsidR="00D75C35" w:rsidRPr="00AD33DE">
        <w:rPr>
          <w:rFonts w:ascii="Times New Roman" w:hAnsi="Times New Roman" w:cs="Times New Roman"/>
          <w:sz w:val="24"/>
          <w:szCs w:val="24"/>
        </w:rPr>
        <w:t xml:space="preserve"> (</w:t>
      </w:r>
      <w:r w:rsidR="003E1753" w:rsidRPr="00AD33DE">
        <w:rPr>
          <w:rFonts w:ascii="Times New Roman" w:hAnsi="Times New Roman" w:cs="Times New Roman"/>
          <w:sz w:val="24"/>
          <w:szCs w:val="24"/>
          <w:shd w:val="clear" w:color="auto" w:fill="FFFFFF"/>
        </w:rPr>
        <w:t>Adegoke et al.</w:t>
      </w:r>
      <w:r w:rsidR="00D75C35" w:rsidRPr="00AD33DE">
        <w:rPr>
          <w:rFonts w:ascii="Times New Roman" w:hAnsi="Times New Roman" w:cs="Times New Roman"/>
          <w:sz w:val="24"/>
          <w:szCs w:val="24"/>
          <w:shd w:val="clear" w:color="auto" w:fill="FFFFFF"/>
        </w:rPr>
        <w:t>, 2016).</w:t>
      </w:r>
      <w:r w:rsidR="00907910" w:rsidRPr="00AD33DE">
        <w:rPr>
          <w:rFonts w:ascii="Times New Roman" w:hAnsi="Times New Roman" w:cs="Times New Roman"/>
          <w:sz w:val="24"/>
          <w:szCs w:val="24"/>
        </w:rPr>
        <w:t xml:space="preserve"> </w:t>
      </w:r>
      <w:r w:rsidR="00157837" w:rsidRPr="00AD33DE">
        <w:rPr>
          <w:rFonts w:ascii="Times New Roman" w:hAnsi="Times New Roman" w:cs="Times New Roman"/>
          <w:sz w:val="24"/>
          <w:szCs w:val="24"/>
        </w:rPr>
        <w:t>Mainly, t</w:t>
      </w:r>
      <w:r w:rsidR="00907910" w:rsidRPr="00AD33DE">
        <w:rPr>
          <w:rFonts w:ascii="Times New Roman" w:hAnsi="Times New Roman" w:cs="Times New Roman"/>
          <w:sz w:val="24"/>
          <w:szCs w:val="24"/>
        </w:rPr>
        <w:t xml:space="preserve">he organization's leading role is to ensure the safety and wellbeing of the body. Therefore, companies producing products for human consumption are assessed and permitted to advertise the products if they meet the FDA's conditions. </w:t>
      </w:r>
      <w:r w:rsidR="00907910" w:rsidRPr="00AD33DE">
        <w:rPr>
          <w:rFonts w:ascii="Times New Roman" w:hAnsi="Times New Roman" w:cs="Times New Roman"/>
          <w:sz w:val="24"/>
          <w:szCs w:val="24"/>
        </w:rPr>
        <w:lastRenderedPageBreak/>
        <w:t xml:space="preserve">Nevertheless, additional conditions need to be ensured while promoting foods, dietaries, cigarettes, and alcohol. The FDA needs to ensure the information provided to the public is not exaggerated.  </w:t>
      </w:r>
      <w:r w:rsidR="00157837" w:rsidRPr="00AD33DE">
        <w:rPr>
          <w:rFonts w:ascii="Times New Roman" w:hAnsi="Times New Roman" w:cs="Times New Roman"/>
          <w:sz w:val="24"/>
          <w:szCs w:val="24"/>
        </w:rPr>
        <w:t>Notably, s</w:t>
      </w:r>
      <w:r w:rsidR="00907910" w:rsidRPr="00AD33DE">
        <w:rPr>
          <w:rFonts w:ascii="Times New Roman" w:hAnsi="Times New Roman" w:cs="Times New Roman"/>
          <w:sz w:val="24"/>
          <w:szCs w:val="24"/>
        </w:rPr>
        <w:t>ince consumers have become keen on healthy eating, most advertisers insist on their products' positive effects in controlling cholesterol, among others, while the adverse effects are rarely elaborated</w:t>
      </w:r>
      <w:r w:rsidR="00AD33DE" w:rsidRPr="00AD33DE">
        <w:rPr>
          <w:rFonts w:ascii="Times New Roman" w:hAnsi="Times New Roman" w:cs="Times New Roman"/>
          <w:sz w:val="24"/>
          <w:szCs w:val="24"/>
        </w:rPr>
        <w:t xml:space="preserve"> (</w:t>
      </w:r>
      <w:r w:rsidR="00AD33DE" w:rsidRPr="00AD33DE">
        <w:rPr>
          <w:rFonts w:ascii="Times New Roman" w:hAnsi="Times New Roman" w:cs="Times New Roman"/>
          <w:sz w:val="24"/>
          <w:szCs w:val="24"/>
          <w:shd w:val="clear" w:color="auto" w:fill="FFFFFF"/>
        </w:rPr>
        <w:t>Adler, 2016)</w:t>
      </w:r>
      <w:r w:rsidR="00907910" w:rsidRPr="00AD33DE">
        <w:rPr>
          <w:rFonts w:ascii="Times New Roman" w:hAnsi="Times New Roman" w:cs="Times New Roman"/>
          <w:sz w:val="24"/>
          <w:szCs w:val="24"/>
        </w:rPr>
        <w:t xml:space="preserve">. </w:t>
      </w:r>
      <w:r w:rsidR="00157837" w:rsidRPr="00AD33DE">
        <w:rPr>
          <w:rFonts w:ascii="Times New Roman" w:hAnsi="Times New Roman" w:cs="Times New Roman"/>
          <w:sz w:val="24"/>
          <w:szCs w:val="24"/>
        </w:rPr>
        <w:t>However, t</w:t>
      </w:r>
      <w:r w:rsidR="00907910" w:rsidRPr="00AD33DE">
        <w:rPr>
          <w:rFonts w:ascii="Times New Roman" w:hAnsi="Times New Roman" w:cs="Times New Roman"/>
          <w:sz w:val="24"/>
          <w:szCs w:val="24"/>
        </w:rPr>
        <w:t xml:space="preserve">hey should present the two sides of the goods equally, to ensure the buyers make informed decisions. </w:t>
      </w:r>
    </w:p>
    <w:p w:rsidR="007F5423" w:rsidRPr="00AD33DE" w:rsidRDefault="00BD51A6" w:rsidP="00AD33DE">
      <w:pPr>
        <w:spacing w:after="0" w:line="480" w:lineRule="auto"/>
        <w:ind w:firstLine="720"/>
        <w:contextualSpacing/>
        <w:rPr>
          <w:rFonts w:ascii="Times New Roman" w:hAnsi="Times New Roman" w:cs="Times New Roman"/>
          <w:sz w:val="24"/>
          <w:szCs w:val="24"/>
        </w:rPr>
      </w:pPr>
      <w:r w:rsidRPr="00AD33DE">
        <w:rPr>
          <w:rFonts w:ascii="Times New Roman" w:hAnsi="Times New Roman" w:cs="Times New Roman"/>
          <w:sz w:val="24"/>
          <w:szCs w:val="24"/>
        </w:rPr>
        <w:t>As a result, t</w:t>
      </w:r>
      <w:r w:rsidR="00220E86" w:rsidRPr="00AD33DE">
        <w:rPr>
          <w:rFonts w:ascii="Times New Roman" w:hAnsi="Times New Roman" w:cs="Times New Roman"/>
          <w:sz w:val="24"/>
          <w:szCs w:val="24"/>
        </w:rPr>
        <w:t>he vulnerable populations would be protected from unhealthy products that would cause</w:t>
      </w:r>
      <w:r w:rsidRPr="00AD33DE">
        <w:rPr>
          <w:rFonts w:ascii="Times New Roman" w:hAnsi="Times New Roman" w:cs="Times New Roman"/>
          <w:sz w:val="24"/>
          <w:szCs w:val="24"/>
        </w:rPr>
        <w:t xml:space="preserve"> harm by increasing education. </w:t>
      </w:r>
      <w:r w:rsidR="00220E86" w:rsidRPr="00AD33DE">
        <w:rPr>
          <w:rFonts w:ascii="Times New Roman" w:hAnsi="Times New Roman" w:cs="Times New Roman"/>
          <w:sz w:val="24"/>
          <w:szCs w:val="24"/>
        </w:rPr>
        <w:t>The populations and their families should have easy access to information about the products before buying. For example, the promoting agencies should present a reliable communication plan for the residents to be given the license. The more the information is given, the higher the empowerment, enabling these populations, makes the right decisions.</w:t>
      </w:r>
    </w:p>
    <w:p w:rsidR="00907910" w:rsidRPr="00AD33DE" w:rsidRDefault="00BD51A6" w:rsidP="00AD33DE">
      <w:pPr>
        <w:spacing w:after="0" w:line="480" w:lineRule="auto"/>
        <w:ind w:firstLine="720"/>
        <w:contextualSpacing/>
        <w:rPr>
          <w:rFonts w:ascii="Times New Roman" w:hAnsi="Times New Roman" w:cs="Times New Roman"/>
          <w:sz w:val="24"/>
          <w:szCs w:val="24"/>
        </w:rPr>
      </w:pPr>
      <w:r w:rsidRPr="00AD33DE">
        <w:rPr>
          <w:rFonts w:ascii="Times New Roman" w:hAnsi="Times New Roman" w:cs="Times New Roman"/>
          <w:sz w:val="24"/>
          <w:szCs w:val="24"/>
        </w:rPr>
        <w:t xml:space="preserve"> Besides, there needs to be a scientific</w:t>
      </w:r>
      <w:bookmarkStart w:id="0" w:name="_GoBack"/>
      <w:bookmarkEnd w:id="0"/>
      <w:r w:rsidRPr="00AD33DE">
        <w:rPr>
          <w:rFonts w:ascii="Times New Roman" w:hAnsi="Times New Roman" w:cs="Times New Roman"/>
          <w:sz w:val="24"/>
          <w:szCs w:val="24"/>
        </w:rPr>
        <w:t xml:space="preserve"> clearinghouse to </w:t>
      </w:r>
      <w:r w:rsidR="001766C2">
        <w:rPr>
          <w:rFonts w:ascii="Times New Roman" w:hAnsi="Times New Roman" w:cs="Times New Roman"/>
          <w:sz w:val="24"/>
          <w:szCs w:val="24"/>
        </w:rPr>
        <w:t>categorize</w:t>
      </w:r>
      <w:r w:rsidRPr="00AD33DE">
        <w:rPr>
          <w:rFonts w:ascii="Times New Roman" w:hAnsi="Times New Roman" w:cs="Times New Roman"/>
          <w:sz w:val="24"/>
          <w:szCs w:val="24"/>
        </w:rPr>
        <w:t xml:space="preserve"> conflict</w:t>
      </w:r>
      <w:r w:rsidR="001766C2">
        <w:rPr>
          <w:rFonts w:ascii="Times New Roman" w:hAnsi="Times New Roman" w:cs="Times New Roman"/>
          <w:sz w:val="24"/>
          <w:szCs w:val="24"/>
        </w:rPr>
        <w:t>ing information on nutrition as well as</w:t>
      </w:r>
      <w:r w:rsidRPr="00AD33DE">
        <w:rPr>
          <w:rFonts w:ascii="Times New Roman" w:hAnsi="Times New Roman" w:cs="Times New Roman"/>
          <w:sz w:val="24"/>
          <w:szCs w:val="24"/>
        </w:rPr>
        <w:t xml:space="preserve"> physical activity derived from scientific inquiry</w:t>
      </w:r>
      <w:r w:rsidR="00AD33DE" w:rsidRPr="00AD33DE">
        <w:rPr>
          <w:rFonts w:ascii="Times New Roman" w:hAnsi="Times New Roman" w:cs="Times New Roman"/>
          <w:sz w:val="24"/>
          <w:szCs w:val="24"/>
        </w:rPr>
        <w:t xml:space="preserve"> (</w:t>
      </w:r>
      <w:r w:rsidR="00AD33DE" w:rsidRPr="00AD33DE">
        <w:rPr>
          <w:rFonts w:ascii="Times New Roman" w:hAnsi="Times New Roman" w:cs="Times New Roman"/>
          <w:sz w:val="24"/>
          <w:szCs w:val="24"/>
          <w:shd w:val="clear" w:color="auto" w:fill="FFFFFF"/>
        </w:rPr>
        <w:t>Adler, 2016)</w:t>
      </w:r>
      <w:r w:rsidRPr="00AD33DE">
        <w:rPr>
          <w:rFonts w:ascii="Times New Roman" w:hAnsi="Times New Roman" w:cs="Times New Roman"/>
          <w:sz w:val="24"/>
          <w:szCs w:val="24"/>
        </w:rPr>
        <w:t>. The clearinghouse would assess the studies and determine if the findings and conclu</w:t>
      </w:r>
      <w:r w:rsidRPr="00AD33DE">
        <w:rPr>
          <w:rFonts w:ascii="Times New Roman" w:hAnsi="Times New Roman" w:cs="Times New Roman"/>
          <w:sz w:val="24"/>
          <w:szCs w:val="24"/>
        </w:rPr>
        <w:t>sions made are relevant. Notably, consumers are fast in choosing products as long as the research is used. However, some of the investigations done are substandard, meaning the results are irrelevant. To protect the people, the FDA and other concerned part</w:t>
      </w:r>
      <w:r w:rsidRPr="00AD33DE">
        <w:rPr>
          <w:rFonts w:ascii="Times New Roman" w:hAnsi="Times New Roman" w:cs="Times New Roman"/>
          <w:sz w:val="24"/>
          <w:szCs w:val="24"/>
        </w:rPr>
        <w:t>ies need to introduce clearinghouses.</w:t>
      </w: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7F5423" w:rsidRPr="00AD33DE" w:rsidRDefault="007F5423" w:rsidP="00AD33DE">
      <w:pPr>
        <w:spacing w:line="480" w:lineRule="auto"/>
        <w:rPr>
          <w:rFonts w:ascii="Times New Roman" w:hAnsi="Times New Roman" w:cs="Times New Roman"/>
          <w:sz w:val="24"/>
          <w:szCs w:val="24"/>
        </w:rPr>
      </w:pPr>
    </w:p>
    <w:p w:rsidR="00157837" w:rsidRPr="00AD33DE" w:rsidRDefault="00BD51A6" w:rsidP="00AD33DE">
      <w:pPr>
        <w:spacing w:line="480" w:lineRule="auto"/>
        <w:rPr>
          <w:rFonts w:ascii="Times New Roman" w:hAnsi="Times New Roman" w:cs="Times New Roman"/>
          <w:b/>
          <w:sz w:val="24"/>
          <w:szCs w:val="24"/>
        </w:rPr>
      </w:pPr>
      <w:r w:rsidRPr="00AD33DE">
        <w:rPr>
          <w:rFonts w:ascii="Times New Roman" w:hAnsi="Times New Roman" w:cs="Times New Roman"/>
          <w:b/>
          <w:sz w:val="24"/>
          <w:szCs w:val="24"/>
        </w:rPr>
        <w:br w:type="page"/>
      </w:r>
    </w:p>
    <w:p w:rsidR="00907910" w:rsidRPr="00AD33DE" w:rsidRDefault="00BD51A6" w:rsidP="00AD33DE">
      <w:pPr>
        <w:spacing w:line="480" w:lineRule="auto"/>
        <w:jc w:val="center"/>
        <w:rPr>
          <w:rFonts w:ascii="Times New Roman" w:hAnsi="Times New Roman" w:cs="Times New Roman"/>
          <w:b/>
          <w:sz w:val="24"/>
          <w:szCs w:val="24"/>
        </w:rPr>
      </w:pPr>
      <w:r w:rsidRPr="00AD33DE">
        <w:rPr>
          <w:rFonts w:ascii="Times New Roman" w:hAnsi="Times New Roman" w:cs="Times New Roman"/>
          <w:b/>
          <w:sz w:val="24"/>
          <w:szCs w:val="24"/>
        </w:rPr>
        <w:lastRenderedPageBreak/>
        <w:t>References</w:t>
      </w:r>
    </w:p>
    <w:p w:rsidR="00AD33DE" w:rsidRPr="00AD33DE" w:rsidRDefault="00BD51A6" w:rsidP="00AD33DE">
      <w:pPr>
        <w:spacing w:line="480" w:lineRule="auto"/>
        <w:rPr>
          <w:rFonts w:ascii="Times New Roman" w:hAnsi="Times New Roman" w:cs="Times New Roman"/>
          <w:b/>
          <w:sz w:val="24"/>
          <w:szCs w:val="24"/>
        </w:rPr>
      </w:pPr>
      <w:r w:rsidRPr="00AD33DE">
        <w:rPr>
          <w:rFonts w:ascii="Times New Roman" w:hAnsi="Times New Roman" w:cs="Times New Roman"/>
          <w:sz w:val="24"/>
          <w:szCs w:val="24"/>
          <w:shd w:val="clear" w:color="auto" w:fill="FFFFFF"/>
        </w:rPr>
        <w:t>Adler, J. H. (2016). Compelled Commercial Speech and the Consumer Right to Know. </w:t>
      </w:r>
      <w:r w:rsidRPr="00AD33DE">
        <w:rPr>
          <w:rFonts w:ascii="Times New Roman" w:hAnsi="Times New Roman" w:cs="Times New Roman"/>
          <w:i/>
          <w:iCs/>
          <w:sz w:val="24"/>
          <w:szCs w:val="24"/>
          <w:shd w:val="clear" w:color="auto" w:fill="FFFFFF"/>
        </w:rPr>
        <w:t>Ariz. L. Rev.</w:t>
      </w:r>
      <w:r w:rsidRPr="00AD33DE">
        <w:rPr>
          <w:rFonts w:ascii="Times New Roman" w:hAnsi="Times New Roman" w:cs="Times New Roman"/>
          <w:sz w:val="24"/>
          <w:szCs w:val="24"/>
          <w:shd w:val="clear" w:color="auto" w:fill="FFFFFF"/>
        </w:rPr>
        <w:t>, </w:t>
      </w:r>
      <w:r w:rsidRPr="00AD33DE">
        <w:rPr>
          <w:rFonts w:ascii="Times New Roman" w:hAnsi="Times New Roman" w:cs="Times New Roman"/>
          <w:i/>
          <w:iCs/>
          <w:sz w:val="24"/>
          <w:szCs w:val="24"/>
          <w:shd w:val="clear" w:color="auto" w:fill="FFFFFF"/>
        </w:rPr>
        <w:t>58</w:t>
      </w:r>
      <w:r w:rsidRPr="00AD33DE">
        <w:rPr>
          <w:rFonts w:ascii="Times New Roman" w:hAnsi="Times New Roman" w:cs="Times New Roman"/>
          <w:sz w:val="24"/>
          <w:szCs w:val="24"/>
          <w:shd w:val="clear" w:color="auto" w:fill="FFFFFF"/>
        </w:rPr>
        <w:t>, 421.</w:t>
      </w:r>
    </w:p>
    <w:p w:rsidR="00D75C35" w:rsidRPr="00AD33DE" w:rsidRDefault="00BD51A6" w:rsidP="00AD33DE">
      <w:pPr>
        <w:spacing w:after="0" w:line="480" w:lineRule="auto"/>
        <w:ind w:left="720" w:hanging="720"/>
        <w:contextualSpacing/>
        <w:rPr>
          <w:rFonts w:ascii="Times New Roman" w:hAnsi="Times New Roman" w:cs="Times New Roman"/>
          <w:sz w:val="24"/>
          <w:szCs w:val="24"/>
          <w:shd w:val="clear" w:color="auto" w:fill="FFFFFF"/>
        </w:rPr>
      </w:pPr>
      <w:r w:rsidRPr="00AD33DE">
        <w:rPr>
          <w:rFonts w:ascii="Times New Roman" w:hAnsi="Times New Roman" w:cs="Times New Roman"/>
          <w:sz w:val="24"/>
          <w:szCs w:val="24"/>
          <w:shd w:val="clear" w:color="auto" w:fill="FFFFFF"/>
        </w:rPr>
        <w:t xml:space="preserve">Adegoke, S. P., Adegoke, A. O., &amp; Osokoya, M. M.  (2016). Stakeholders Perceived Activities of </w:t>
      </w:r>
      <w:r w:rsidRPr="00AD33DE">
        <w:rPr>
          <w:rFonts w:ascii="Times New Roman" w:hAnsi="Times New Roman" w:cs="Times New Roman"/>
          <w:sz w:val="24"/>
          <w:szCs w:val="24"/>
          <w:shd w:val="clear" w:color="auto" w:fill="FFFFFF"/>
        </w:rPr>
        <w:t>National Agency for Food, Drugs Administration and Control in combating the Sales of Counterfeit and Substandard Medicines. </w:t>
      </w:r>
      <w:r w:rsidRPr="00AD33DE">
        <w:rPr>
          <w:rFonts w:ascii="Times New Roman" w:hAnsi="Times New Roman" w:cs="Times New Roman"/>
          <w:i/>
          <w:iCs/>
          <w:sz w:val="24"/>
          <w:szCs w:val="24"/>
          <w:shd w:val="clear" w:color="auto" w:fill="FFFFFF"/>
        </w:rPr>
        <w:t>Education</w:t>
      </w:r>
      <w:r w:rsidRPr="00AD33DE">
        <w:rPr>
          <w:rFonts w:ascii="Times New Roman" w:hAnsi="Times New Roman" w:cs="Times New Roman"/>
          <w:sz w:val="24"/>
          <w:szCs w:val="24"/>
          <w:shd w:val="clear" w:color="auto" w:fill="FFFFFF"/>
        </w:rPr>
        <w:t>, </w:t>
      </w:r>
      <w:r w:rsidRPr="00AD33DE">
        <w:rPr>
          <w:rFonts w:ascii="Times New Roman" w:hAnsi="Times New Roman" w:cs="Times New Roman"/>
          <w:i/>
          <w:iCs/>
          <w:sz w:val="24"/>
          <w:szCs w:val="24"/>
          <w:shd w:val="clear" w:color="auto" w:fill="FFFFFF"/>
        </w:rPr>
        <w:t>13</w:t>
      </w:r>
      <w:r w:rsidRPr="00AD33DE">
        <w:rPr>
          <w:rFonts w:ascii="Times New Roman" w:hAnsi="Times New Roman" w:cs="Times New Roman"/>
          <w:sz w:val="24"/>
          <w:szCs w:val="24"/>
          <w:shd w:val="clear" w:color="auto" w:fill="FFFFFF"/>
        </w:rPr>
        <w:t>(2), 271-282.</w:t>
      </w:r>
    </w:p>
    <w:p w:rsidR="003E1753" w:rsidRPr="00AD33DE" w:rsidRDefault="00BD51A6" w:rsidP="00AD33DE">
      <w:pPr>
        <w:spacing w:after="0" w:line="480" w:lineRule="auto"/>
        <w:ind w:left="720" w:hanging="720"/>
        <w:contextualSpacing/>
        <w:rPr>
          <w:rFonts w:ascii="Times New Roman" w:hAnsi="Times New Roman" w:cs="Times New Roman"/>
          <w:color w:val="222222"/>
          <w:sz w:val="24"/>
          <w:szCs w:val="24"/>
          <w:shd w:val="clear" w:color="auto" w:fill="FFFFFF"/>
        </w:rPr>
      </w:pPr>
      <w:r w:rsidRPr="00AD33DE">
        <w:rPr>
          <w:rStyle w:val="Emphasis"/>
          <w:rFonts w:ascii="Times New Roman" w:hAnsi="Times New Roman" w:cs="Times New Roman"/>
          <w:sz w:val="24"/>
          <w:szCs w:val="24"/>
          <w:shd w:val="clear" w:color="auto" w:fill="FFFFFF"/>
        </w:rPr>
        <w:t>King James Bible</w:t>
      </w:r>
      <w:r w:rsidRPr="00AD33DE">
        <w:rPr>
          <w:rFonts w:ascii="Times New Roman" w:hAnsi="Times New Roman" w:cs="Times New Roman"/>
          <w:sz w:val="24"/>
          <w:szCs w:val="24"/>
          <w:shd w:val="clear" w:color="auto" w:fill="FFFFFF"/>
        </w:rPr>
        <w:t>. (2017). King James Bible Online</w:t>
      </w:r>
      <w:r w:rsidRPr="00AD33DE">
        <w:rPr>
          <w:rFonts w:ascii="Times New Roman" w:hAnsi="Times New Roman" w:cs="Times New Roman"/>
          <w:color w:val="333333"/>
          <w:sz w:val="24"/>
          <w:szCs w:val="24"/>
          <w:shd w:val="clear" w:color="auto" w:fill="FFFFFF"/>
        </w:rPr>
        <w:t>. </w:t>
      </w:r>
      <w:hyperlink r:id="rId6" w:history="1">
        <w:r w:rsidRPr="00AD33DE">
          <w:rPr>
            <w:rStyle w:val="Hyperlink"/>
            <w:rFonts w:ascii="Times New Roman" w:hAnsi="Times New Roman" w:cs="Times New Roman"/>
            <w:color w:val="23527C"/>
            <w:sz w:val="24"/>
            <w:szCs w:val="24"/>
            <w:shd w:val="clear" w:color="auto" w:fill="FFFFFF"/>
          </w:rPr>
          <w:t>https://www.kingjamesbibleonline.org/</w:t>
        </w:r>
      </w:hyperlink>
    </w:p>
    <w:p w:rsidR="002A2320" w:rsidRPr="00AD33DE" w:rsidRDefault="002A2320" w:rsidP="00AD33DE">
      <w:pPr>
        <w:spacing w:line="480" w:lineRule="auto"/>
        <w:rPr>
          <w:rFonts w:ascii="Times New Roman" w:hAnsi="Times New Roman" w:cs="Times New Roman"/>
          <w:sz w:val="24"/>
          <w:szCs w:val="24"/>
        </w:rPr>
      </w:pPr>
    </w:p>
    <w:sectPr w:rsidR="002A2320" w:rsidRPr="00AD33DE" w:rsidSect="007F5423">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1A6" w:rsidRDefault="00BD51A6">
      <w:pPr>
        <w:spacing w:after="0" w:line="240" w:lineRule="auto"/>
      </w:pPr>
      <w:r>
        <w:separator/>
      </w:r>
    </w:p>
  </w:endnote>
  <w:endnote w:type="continuationSeparator" w:id="0">
    <w:p w:rsidR="00BD51A6" w:rsidRDefault="00BD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1A6" w:rsidRDefault="00BD51A6">
      <w:pPr>
        <w:spacing w:after="0" w:line="240" w:lineRule="auto"/>
      </w:pPr>
      <w:r>
        <w:separator/>
      </w:r>
    </w:p>
  </w:footnote>
  <w:footnote w:type="continuationSeparator" w:id="0">
    <w:p w:rsidR="00BD51A6" w:rsidRDefault="00BD51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140172"/>
      <w:docPartObj>
        <w:docPartGallery w:val="Page Numbers (Top of Page)"/>
        <w:docPartUnique/>
      </w:docPartObj>
    </w:sdtPr>
    <w:sdtEndPr>
      <w:rPr>
        <w:rFonts w:ascii="Times New Roman" w:hAnsi="Times New Roman" w:cs="Times New Roman"/>
        <w:noProof/>
        <w:sz w:val="24"/>
        <w:szCs w:val="24"/>
      </w:rPr>
    </w:sdtEndPr>
    <w:sdtContent>
      <w:p w:rsidR="007F5423" w:rsidRPr="007F5423" w:rsidRDefault="00BD51A6" w:rsidP="007F5423">
        <w:pPr>
          <w:pStyle w:val="Header"/>
          <w:spacing w:line="480" w:lineRule="auto"/>
          <w:jc w:val="right"/>
          <w:rPr>
            <w:rFonts w:ascii="Times New Roman" w:hAnsi="Times New Roman" w:cs="Times New Roman"/>
            <w:sz w:val="24"/>
            <w:szCs w:val="24"/>
          </w:rPr>
        </w:pPr>
        <w:r w:rsidRPr="007F5423">
          <w:rPr>
            <w:rFonts w:ascii="Times New Roman" w:hAnsi="Times New Roman" w:cs="Times New Roman"/>
            <w:sz w:val="24"/>
            <w:szCs w:val="24"/>
          </w:rPr>
          <w:fldChar w:fldCharType="begin"/>
        </w:r>
        <w:r w:rsidRPr="007F5423">
          <w:rPr>
            <w:rFonts w:ascii="Times New Roman" w:hAnsi="Times New Roman" w:cs="Times New Roman"/>
            <w:sz w:val="24"/>
            <w:szCs w:val="24"/>
          </w:rPr>
          <w:instrText xml:space="preserve"> PAGE   \* MERGEFORMAT </w:instrText>
        </w:r>
        <w:r w:rsidRPr="007F5423">
          <w:rPr>
            <w:rFonts w:ascii="Times New Roman" w:hAnsi="Times New Roman" w:cs="Times New Roman"/>
            <w:sz w:val="24"/>
            <w:szCs w:val="24"/>
          </w:rPr>
          <w:fldChar w:fldCharType="separate"/>
        </w:r>
        <w:r w:rsidR="001766C2">
          <w:rPr>
            <w:rFonts w:ascii="Times New Roman" w:hAnsi="Times New Roman" w:cs="Times New Roman"/>
            <w:noProof/>
            <w:sz w:val="24"/>
            <w:szCs w:val="24"/>
          </w:rPr>
          <w:t>3</w:t>
        </w:r>
        <w:r w:rsidRPr="007F5423">
          <w:rPr>
            <w:rFonts w:ascii="Times New Roman" w:hAnsi="Times New Roman" w:cs="Times New Roman"/>
            <w:noProof/>
            <w:sz w:val="24"/>
            <w:szCs w:val="24"/>
          </w:rPr>
          <w:fldChar w:fldCharType="end"/>
        </w:r>
      </w:p>
    </w:sdtContent>
  </w:sdt>
  <w:p w:rsidR="007F5423" w:rsidRDefault="007F54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365"/>
    <w:rsid w:val="00017A45"/>
    <w:rsid w:val="00157837"/>
    <w:rsid w:val="001766C2"/>
    <w:rsid w:val="00220E86"/>
    <w:rsid w:val="002A2320"/>
    <w:rsid w:val="003E1753"/>
    <w:rsid w:val="00564B42"/>
    <w:rsid w:val="00737EDC"/>
    <w:rsid w:val="007A5B37"/>
    <w:rsid w:val="007D4365"/>
    <w:rsid w:val="007F5423"/>
    <w:rsid w:val="008A571E"/>
    <w:rsid w:val="00907910"/>
    <w:rsid w:val="00AC2F42"/>
    <w:rsid w:val="00AD33DE"/>
    <w:rsid w:val="00BD51A6"/>
    <w:rsid w:val="00C4503C"/>
    <w:rsid w:val="00D32D84"/>
    <w:rsid w:val="00D75C35"/>
    <w:rsid w:val="00DE4A2B"/>
    <w:rsid w:val="00EB2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0DAB44-2CE3-45A0-B64C-8EA262E40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423"/>
  </w:style>
  <w:style w:type="paragraph" w:styleId="Footer">
    <w:name w:val="footer"/>
    <w:basedOn w:val="Normal"/>
    <w:link w:val="FooterChar"/>
    <w:uiPriority w:val="99"/>
    <w:unhideWhenUsed/>
    <w:rsid w:val="007F5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423"/>
  </w:style>
  <w:style w:type="character" w:styleId="Emphasis">
    <w:name w:val="Emphasis"/>
    <w:basedOn w:val="DefaultParagraphFont"/>
    <w:uiPriority w:val="20"/>
    <w:qFormat/>
    <w:rsid w:val="003E1753"/>
    <w:rPr>
      <w:i/>
      <w:iCs/>
    </w:rPr>
  </w:style>
  <w:style w:type="character" w:styleId="Hyperlink">
    <w:name w:val="Hyperlink"/>
    <w:basedOn w:val="DefaultParagraphFont"/>
    <w:uiPriority w:val="99"/>
    <w:semiHidden/>
    <w:unhideWhenUsed/>
    <w:rsid w:val="003E17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ingjamesbibleonline.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2020-09-28T22:18:00Z</dcterms:created>
  <dcterms:modified xsi:type="dcterms:W3CDTF">2020-09-29T05:20:00Z</dcterms:modified>
</cp:coreProperties>
</file>